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E" w:rsidRPr="00147E1C" w:rsidRDefault="00B009CE" w:rsidP="00147E1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E1C">
        <w:rPr>
          <w:rFonts w:ascii="Times New Roman" w:eastAsia="Calibri" w:hAnsi="Times New Roman" w:cs="Times New Roman"/>
          <w:b/>
          <w:sz w:val="24"/>
          <w:szCs w:val="24"/>
        </w:rPr>
        <w:t>Мини-музей «Седой Урал куёт Победу»</w:t>
      </w:r>
    </w:p>
    <w:p w:rsidR="00B009CE" w:rsidRPr="00147E1C" w:rsidRDefault="00B009CE" w:rsidP="00147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7E1C">
        <w:rPr>
          <w:rFonts w:ascii="Times New Roman" w:eastAsia="Calibri" w:hAnsi="Times New Roman" w:cs="Times New Roman"/>
          <w:sz w:val="24"/>
          <w:szCs w:val="24"/>
        </w:rPr>
        <w:t>Создан</w:t>
      </w:r>
      <w:proofErr w:type="gramEnd"/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 старшим воспитателем Черемисиной Людмилой Павловной</w:t>
      </w:r>
    </w:p>
    <w:p w:rsidR="00B009CE" w:rsidRPr="00147E1C" w:rsidRDefault="00B009CE" w:rsidP="00147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9CE" w:rsidRPr="00147E1C" w:rsidRDefault="00B009CE" w:rsidP="00147E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 формирование патриотических чувств у старших дошкольников средствами музейной педагогики.</w:t>
      </w:r>
    </w:p>
    <w:p w:rsidR="00B009CE" w:rsidRPr="00147E1C" w:rsidRDefault="00B009CE" w:rsidP="00147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gramStart"/>
      <w:r w:rsidRPr="00147E1C">
        <w:rPr>
          <w:rFonts w:ascii="Times New Roman" w:eastAsia="Calibri" w:hAnsi="Times New Roman" w:cs="Times New Roman"/>
          <w:sz w:val="24"/>
          <w:szCs w:val="24"/>
        </w:rPr>
        <w:t>Дать первичные представление о событиях Великой Отечественной войны 1941-1945 гг.;</w:t>
      </w:r>
      <w:proofErr w:type="gramEnd"/>
    </w:p>
    <w:p w:rsidR="00B009CE" w:rsidRPr="00147E1C" w:rsidRDefault="00B009CE" w:rsidP="00147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sz w:val="24"/>
          <w:szCs w:val="24"/>
        </w:rPr>
        <w:t>2. Сформировать представления о вкладе Уральского региона в дело Победы над фашизмом (боевой и трудовой героизм);</w:t>
      </w:r>
    </w:p>
    <w:p w:rsidR="00B009CE" w:rsidRPr="00147E1C" w:rsidRDefault="00B009CE" w:rsidP="00147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3. Учить детей размышлять, делать выводы на </w:t>
      </w:r>
      <w:proofErr w:type="gramStart"/>
      <w:r w:rsidRPr="00147E1C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 полученной от рассказчика информации и исходя из наблюдений (работа по карте, нахождение сходств и различий на медалях и орденах и т.п.);</w:t>
      </w:r>
    </w:p>
    <w:p w:rsidR="00B009CE" w:rsidRPr="00147E1C" w:rsidRDefault="00B009CE" w:rsidP="00147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sz w:val="24"/>
          <w:szCs w:val="24"/>
        </w:rPr>
        <w:t>4. Воспитывать уважительное отношение к ветеранам ВОВ и труженикам тыла, сочувствие к детям войны.</w:t>
      </w:r>
    </w:p>
    <w:p w:rsidR="00147E1C" w:rsidRPr="00147E1C" w:rsidRDefault="00147E1C" w:rsidP="00147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Экспонатами музея являются подлинные боевые и юбилейные ордена и медали, осколки мин, офицерский планшет, фронтовые письма, дембельский чемодан, сумка </w:t>
      </w:r>
      <w:proofErr w:type="spellStart"/>
      <w:r w:rsidRPr="00147E1C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147E1C">
        <w:rPr>
          <w:rFonts w:ascii="Times New Roman" w:eastAsia="Calibri" w:hAnsi="Times New Roman" w:cs="Times New Roman"/>
          <w:sz w:val="24"/>
          <w:szCs w:val="24"/>
        </w:rPr>
        <w:t xml:space="preserve"> – медицинская. Современные атрибуты военной службы – солдатский котелок, шлем и флажка; книги памяти, уменьшенная копия танка Т-34, результаты детских исследовательских и творческих проектов по данной теме.</w:t>
      </w:r>
    </w:p>
    <w:p w:rsidR="00783748" w:rsidRDefault="00783748"/>
    <w:p w:rsidR="00187429" w:rsidRDefault="00187429"/>
    <w:p w:rsidR="00187429" w:rsidRDefault="00187429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https://youtu.be/k11Odihl2mA</w:t>
        </w:r>
      </w:hyperlink>
    </w:p>
    <w:p w:rsidR="00187429" w:rsidRDefault="00187429">
      <w:bookmarkStart w:id="0" w:name="_GoBack"/>
      <w:bookmarkEnd w:id="0"/>
    </w:p>
    <w:sectPr w:rsidR="001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CE"/>
    <w:rsid w:val="00147E1C"/>
    <w:rsid w:val="00187429"/>
    <w:rsid w:val="00783748"/>
    <w:rsid w:val="00B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11Odihl2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2021-11-23T08:43:00Z</cp:lastPrinted>
  <dcterms:created xsi:type="dcterms:W3CDTF">2021-11-23T08:39:00Z</dcterms:created>
  <dcterms:modified xsi:type="dcterms:W3CDTF">2021-11-23T10:25:00Z</dcterms:modified>
</cp:coreProperties>
</file>